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C11EA" w14:textId="7777777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>Nr sprawy : ZP.271.09.2020</w:t>
      </w: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2FAD7E36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4.I</w:t>
      </w:r>
      <w:r w:rsidR="003503E0">
        <w:rPr>
          <w:rFonts w:ascii="Times New Roman" w:hAnsi="Times New Roman"/>
          <w:b/>
          <w:bCs/>
          <w:lang w:val="pl-PL"/>
        </w:rPr>
        <w:t>V</w:t>
      </w:r>
      <w:r>
        <w:rPr>
          <w:rFonts w:ascii="Times New Roman" w:hAnsi="Times New Roman"/>
          <w:b/>
          <w:bCs/>
          <w:lang w:val="pl-PL"/>
        </w:rPr>
        <w:t xml:space="preserve"> do SIWZ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7641F742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D94DFA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IV </w:t>
      </w:r>
      <w:r w:rsidR="00B26B1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Środki</w:t>
      </w:r>
      <w:r w:rsidR="00D94DFA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dezynfekcyjne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686"/>
        <w:gridCol w:w="1559"/>
        <w:gridCol w:w="1559"/>
        <w:gridCol w:w="1276"/>
        <w:gridCol w:w="850"/>
        <w:gridCol w:w="1462"/>
      </w:tblGrid>
      <w:tr w:rsidR="008A11AB" w14:paraId="0C657791" w14:textId="77777777" w:rsidTr="00C615EF">
        <w:tc>
          <w:tcPr>
            <w:tcW w:w="570" w:type="dxa"/>
          </w:tcPr>
          <w:p w14:paraId="63B393F2" w14:textId="53CFB6AF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2686" w:type="dxa"/>
          </w:tcPr>
          <w:p w14:paraId="7B3F9862" w14:textId="2EEDBA12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559" w:type="dxa"/>
          </w:tcPr>
          <w:p w14:paraId="51C5CFE7" w14:textId="61A5D7B6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59" w:type="dxa"/>
          </w:tcPr>
          <w:p w14:paraId="2CC5A4C4" w14:textId="15E31C8A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276" w:type="dxa"/>
          </w:tcPr>
          <w:p w14:paraId="354EB07F" w14:textId="5D861B5C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50" w:type="dxa"/>
          </w:tcPr>
          <w:p w14:paraId="2CB19D9A" w14:textId="77777777" w:rsid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462" w:type="dxa"/>
          </w:tcPr>
          <w:p w14:paraId="717E112A" w14:textId="7DED240F" w:rsidR="00E75376" w:rsidRPr="00E75376" w:rsidRDefault="00E75376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C615EF" w14:paraId="476B263D" w14:textId="77777777" w:rsidTr="00C615EF">
        <w:tc>
          <w:tcPr>
            <w:tcW w:w="570" w:type="dxa"/>
          </w:tcPr>
          <w:p w14:paraId="2EAB3670" w14:textId="724B3A43" w:rsidR="00E75376" w:rsidRP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2686" w:type="dxa"/>
          </w:tcPr>
          <w:p w14:paraId="795427CC" w14:textId="4B07205D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559" w:type="dxa"/>
          </w:tcPr>
          <w:p w14:paraId="2C87B765" w14:textId="6B716BB8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6D9361F3" w14:textId="793E6D2C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276" w:type="dxa"/>
          </w:tcPr>
          <w:p w14:paraId="4A219353" w14:textId="37FCE244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 = 3 * 4</w:t>
            </w:r>
          </w:p>
        </w:tc>
        <w:tc>
          <w:tcPr>
            <w:tcW w:w="850" w:type="dxa"/>
          </w:tcPr>
          <w:p w14:paraId="051DAE4C" w14:textId="7527D137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462" w:type="dxa"/>
          </w:tcPr>
          <w:p w14:paraId="5EB45699" w14:textId="46ADDD73" w:rsidR="00E75376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 = 5 * 6</w:t>
            </w:r>
          </w:p>
        </w:tc>
      </w:tr>
      <w:tr w:rsidR="00C615EF" w:rsidRPr="00B26B12" w14:paraId="3A37CBE7" w14:textId="77777777" w:rsidTr="00C615EF">
        <w:tc>
          <w:tcPr>
            <w:tcW w:w="570" w:type="dxa"/>
          </w:tcPr>
          <w:p w14:paraId="5B5A1A4C" w14:textId="67DC23AC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2686" w:type="dxa"/>
          </w:tcPr>
          <w:p w14:paraId="2AAFC76D" w14:textId="14CA1924" w:rsidR="008A11AB" w:rsidRPr="00D94DFA" w:rsidRDefault="00D94DFA" w:rsidP="00D94DFA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Płyn typu AHD 2000 lub równoważny</w:t>
            </w:r>
            <w:r w:rsidR="001C2789">
              <w:rPr>
                <w:rFonts w:ascii="Times New Roman" w:hAnsi="Times New Roman"/>
                <w:color w:val="0A0A0A"/>
                <w:lang w:val="pl-PL"/>
              </w:rPr>
              <w:t>. P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ojemność 1 litr. Produkt leczniczy, </w:t>
            </w:r>
            <w:r w:rsidRPr="00D94DFA">
              <w:rPr>
                <w:rFonts w:ascii="Times New Roman" w:hAnsi="Times New Roman"/>
                <w:color w:val="0A0A0A"/>
                <w:lang w:val="pl-PL"/>
              </w:rPr>
              <w:t xml:space="preserve">posiada pełne spektrum biobójcze - zwalcza bakterie, prątki, grzyby i 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wirusy, </w:t>
            </w:r>
            <w:r w:rsidRPr="00D94DFA">
              <w:rPr>
                <w:rFonts w:ascii="Times New Roman" w:hAnsi="Times New Roman"/>
                <w:color w:val="0A0A0A"/>
                <w:lang w:val="pl-PL"/>
              </w:rPr>
              <w:t>działa bakteriobójczo (w tym na Tbc), grzybobójczo i wirusobójczo (w tym HIV i HBV),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Pr="00D94DFA">
              <w:rPr>
                <w:rFonts w:ascii="Times New Roman" w:hAnsi="Times New Roman"/>
                <w:color w:val="0A0A0A"/>
                <w:lang w:val="pl-PL"/>
              </w:rPr>
              <w:t>wykazuje działanie natychmiastowe i przedłużone wg Pr EN 12791,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Pr="00D94DFA">
              <w:rPr>
                <w:rFonts w:ascii="Times New Roman" w:hAnsi="Times New Roman"/>
                <w:color w:val="0A0A0A"/>
                <w:lang w:val="pl-PL"/>
              </w:rPr>
              <w:t>dodatek substancji nawilżających pielęgnuje i zapobiega wysuszaniu skóry,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Pr="00D94DFA">
              <w:rPr>
                <w:rFonts w:ascii="Times New Roman" w:hAnsi="Times New Roman"/>
                <w:color w:val="0A0A0A"/>
                <w:lang w:val="pl-PL"/>
              </w:rPr>
              <w:t>działa bardzo delikatnie na skórę, nie pozostawia substancji chemicznych obciążających i drażniących skórę,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Pr="00D94DFA">
              <w:rPr>
                <w:rFonts w:ascii="Times New Roman" w:hAnsi="Times New Roman"/>
                <w:color w:val="0A0A0A"/>
                <w:lang w:val="pl-PL"/>
              </w:rPr>
              <w:t>zalecany do częstego stosowania dla osób o wrażliwej skórze i skłonnościach do alergii,</w:t>
            </w:r>
          </w:p>
        </w:tc>
        <w:tc>
          <w:tcPr>
            <w:tcW w:w="1559" w:type="dxa"/>
          </w:tcPr>
          <w:p w14:paraId="34827711" w14:textId="588071CD" w:rsidR="00116987" w:rsidRPr="008A11AB" w:rsidRDefault="009A655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 op. x 1 L</w:t>
            </w:r>
          </w:p>
        </w:tc>
        <w:tc>
          <w:tcPr>
            <w:tcW w:w="1559" w:type="dxa"/>
          </w:tcPr>
          <w:p w14:paraId="0C1E922F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24706A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9D7788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9A655A" w14:paraId="502229AD" w14:textId="77777777" w:rsidTr="00C615EF">
        <w:tc>
          <w:tcPr>
            <w:tcW w:w="570" w:type="dxa"/>
          </w:tcPr>
          <w:p w14:paraId="63BACEDB" w14:textId="63CEEE78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lastRenderedPageBreak/>
              <w:t>2.</w:t>
            </w:r>
          </w:p>
        </w:tc>
        <w:tc>
          <w:tcPr>
            <w:tcW w:w="2686" w:type="dxa"/>
          </w:tcPr>
          <w:p w14:paraId="109E9BDA" w14:textId="4EE6F0B4" w:rsidR="00C615EF" w:rsidRPr="001C2789" w:rsidRDefault="001C2789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Preparat w postaci sprayu typu Incidur Spray ECOLAB lub równoważny. Pojemność 1 litr. 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>Gotowy do użycia płyn do dezynfekcji urządzeń i sprzętu szpitalnego.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P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>osiada szerokie spektrum działania obejmujące bakterie (włącznie z Tbc), grzyby i wirusy zgodnie z zaleceniem RKI (Instytut Roberta Kocha). Posiada certyfikat DGHM (Niemieckie Towarzystwo Higieny i Mikrobiologii) oraz przeprowadzone na szeroką skalę badania tolerancji materiałowej.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Wysoka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 xml:space="preserve"> aktywnoś</w:t>
            </w:r>
            <w:r>
              <w:rPr>
                <w:rFonts w:ascii="Times New Roman" w:hAnsi="Times New Roman"/>
                <w:color w:val="0A0A0A"/>
                <w:lang w:val="pl-PL"/>
              </w:rPr>
              <w:t>ć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 xml:space="preserve"> w stosunku do wirusów HBV, H CV, HIV, Vac c inia , Ad e n o</w:t>
            </w:r>
            <w:r>
              <w:rPr>
                <w:rFonts w:ascii="Times New Roman" w:hAnsi="Times New Roman"/>
                <w:color w:val="0A0A0A"/>
                <w:lang w:val="pl-PL"/>
              </w:rPr>
              <w:t>.</w:t>
            </w:r>
          </w:p>
        </w:tc>
        <w:tc>
          <w:tcPr>
            <w:tcW w:w="1559" w:type="dxa"/>
          </w:tcPr>
          <w:p w14:paraId="2FCDAA13" w14:textId="467A1CBB" w:rsidR="00116987" w:rsidRPr="008A11AB" w:rsidRDefault="009A655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op. x 1 L</w:t>
            </w:r>
          </w:p>
        </w:tc>
        <w:tc>
          <w:tcPr>
            <w:tcW w:w="1559" w:type="dxa"/>
          </w:tcPr>
          <w:p w14:paraId="0002775E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B54F63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5576F858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9A655A" w14:paraId="0C0CBD92" w14:textId="77777777" w:rsidTr="00C615EF">
        <w:tc>
          <w:tcPr>
            <w:tcW w:w="570" w:type="dxa"/>
          </w:tcPr>
          <w:p w14:paraId="7A0717F3" w14:textId="3E7CA5BB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2686" w:type="dxa"/>
          </w:tcPr>
          <w:p w14:paraId="7D2EB6F1" w14:textId="4F45A775" w:rsidR="00116987" w:rsidRPr="0025057B" w:rsidRDefault="001C2789" w:rsidP="001C2789">
            <w:pPr>
              <w:pStyle w:val="Standard"/>
              <w:spacing w:line="276" w:lineRule="auto"/>
              <w:rPr>
                <w:rFonts w:hint="eastAsia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Preparat typu Virkon lub równoważny. Opakowanie 200 g. Preparat 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>do ogólnej dezynfekcji powierzchni oraz do dezynfekcji i mycia narzędzi lekarskich stosuje się w stężeniu 2%, a czas ekspozycji wynosi 10-15 minut.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Pr="001C2789">
              <w:rPr>
                <w:b/>
                <w:bCs/>
                <w:color w:val="0A0A0A"/>
                <w:lang w:val="pl-PL"/>
              </w:rPr>
              <w:t>Spektrum biobójcze</w:t>
            </w:r>
            <w:r>
              <w:rPr>
                <w:b/>
                <w:bCs/>
                <w:color w:val="0A0A0A"/>
                <w:lang w:val="pl-PL"/>
              </w:rPr>
              <w:t>:</w:t>
            </w:r>
            <w:r>
              <w:rPr>
                <w:color w:val="0A0A0A"/>
                <w:lang w:val="pl-PL"/>
              </w:rPr>
              <w:t xml:space="preserve"> 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>bakterie,</w:t>
            </w:r>
            <w:r>
              <w:rPr>
                <w:color w:val="0A0A0A"/>
                <w:lang w:val="pl-PL"/>
              </w:rPr>
              <w:t xml:space="preserve"> 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>wirusy (włącznie z HIV, HBV)</w:t>
            </w:r>
            <w:r>
              <w:rPr>
                <w:color w:val="0A0A0A"/>
                <w:lang w:val="pl-PL"/>
              </w:rPr>
              <w:t xml:space="preserve">, 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t>dokonując dezynfekcji czystych</w:t>
            </w:r>
            <w:r w:rsidR="0025057B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r w:rsidRPr="001C2789">
              <w:rPr>
                <w:rFonts w:ascii="Times New Roman" w:hAnsi="Times New Roman"/>
                <w:color w:val="0A0A0A"/>
                <w:lang w:val="pl-PL"/>
              </w:rPr>
              <w:lastRenderedPageBreak/>
              <w:t>powierzchni działa również grzybobójczo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. </w:t>
            </w:r>
            <w:r w:rsidR="0025057B">
              <w:rPr>
                <w:rFonts w:ascii="Times New Roman" w:hAnsi="Times New Roman"/>
                <w:color w:val="0A0A0A"/>
                <w:lang w:val="pl-PL"/>
              </w:rPr>
              <w:t>Posiada o</w:t>
            </w:r>
            <w:r w:rsidR="0025057B" w:rsidRPr="0025057B">
              <w:rPr>
                <w:rFonts w:ascii="Times New Roman" w:hAnsi="Times New Roman"/>
                <w:color w:val="0A0A0A"/>
                <w:lang w:val="pl-PL"/>
              </w:rPr>
              <w:t>pini</w:t>
            </w:r>
            <w:r w:rsidR="0025057B">
              <w:rPr>
                <w:rFonts w:ascii="Times New Roman" w:hAnsi="Times New Roman"/>
                <w:color w:val="0A0A0A"/>
                <w:lang w:val="pl-PL"/>
              </w:rPr>
              <w:t>e</w:t>
            </w:r>
            <w:r w:rsidR="0025057B" w:rsidRPr="0025057B">
              <w:rPr>
                <w:rFonts w:ascii="Times New Roman" w:hAnsi="Times New Roman"/>
                <w:color w:val="0A0A0A"/>
                <w:lang w:val="pl-PL"/>
              </w:rPr>
              <w:t xml:space="preserve"> PZH</w:t>
            </w:r>
            <w:r w:rsidR="0025057B">
              <w:rPr>
                <w:rFonts w:ascii="Times New Roman" w:hAnsi="Times New Roman"/>
                <w:color w:val="0A0A0A"/>
                <w:lang w:val="pl-PL"/>
              </w:rPr>
              <w:t>, w</w:t>
            </w:r>
            <w:r w:rsidR="0025057B" w:rsidRPr="0025057B">
              <w:rPr>
                <w:rFonts w:ascii="Times New Roman" w:hAnsi="Times New Roman"/>
                <w:color w:val="0A0A0A"/>
                <w:lang w:val="pl-PL"/>
              </w:rPr>
              <w:t>pis do Rejestru wyrobów medycznych</w:t>
            </w:r>
            <w:r w:rsidR="0025057B">
              <w:rPr>
                <w:rFonts w:ascii="Times New Roman" w:hAnsi="Times New Roman"/>
                <w:color w:val="0A0A0A"/>
                <w:lang w:val="pl-PL"/>
              </w:rPr>
              <w:t xml:space="preserve"> oraz p</w:t>
            </w:r>
            <w:r w:rsidR="0025057B" w:rsidRPr="0025057B">
              <w:rPr>
                <w:rFonts w:ascii="Times New Roman" w:hAnsi="Times New Roman"/>
                <w:color w:val="0A0A0A"/>
                <w:lang w:val="pl-PL"/>
              </w:rPr>
              <w:t>ozwolenie Ministra Zdrowia na obrót produktem biobój-czym</w:t>
            </w:r>
            <w:r w:rsidR="0025057B">
              <w:rPr>
                <w:rFonts w:ascii="Times New Roman" w:hAnsi="Times New Roman"/>
                <w:color w:val="0A0A0A"/>
                <w:lang w:val="pl-PL"/>
              </w:rPr>
              <w:t>.</w:t>
            </w:r>
          </w:p>
        </w:tc>
        <w:tc>
          <w:tcPr>
            <w:tcW w:w="1559" w:type="dxa"/>
          </w:tcPr>
          <w:p w14:paraId="042D2A86" w14:textId="02D36DC1" w:rsidR="00116987" w:rsidRPr="008A11AB" w:rsidRDefault="009A655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lastRenderedPageBreak/>
              <w:t>5 op. x 200 g</w:t>
            </w:r>
          </w:p>
        </w:tc>
        <w:tc>
          <w:tcPr>
            <w:tcW w:w="1559" w:type="dxa"/>
          </w:tcPr>
          <w:p w14:paraId="53C50A9B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058789A1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3BB78F99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615EF" w:rsidRPr="00D94DFA" w14:paraId="3AE3CDDD" w14:textId="77777777" w:rsidTr="00C615EF">
        <w:tc>
          <w:tcPr>
            <w:tcW w:w="570" w:type="dxa"/>
          </w:tcPr>
          <w:p w14:paraId="2F628498" w14:textId="3BFCBFE5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2686" w:type="dxa"/>
          </w:tcPr>
          <w:p w14:paraId="71858D30" w14:textId="62512577" w:rsidR="00116987" w:rsidRPr="008A11AB" w:rsidRDefault="0098129C" w:rsidP="008A11A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 xml:space="preserve">Płyn do dezynfekcji </w:t>
            </w:r>
            <w:r w:rsidR="008072A2">
              <w:rPr>
                <w:rFonts w:ascii="Times New Roman" w:hAnsi="Times New Roman"/>
                <w:color w:val="0A0A0A"/>
                <w:lang w:val="pl-PL"/>
              </w:rPr>
              <w:t xml:space="preserve">powierzchni i urządzeń sanitarnych </w:t>
            </w:r>
            <w:r>
              <w:rPr>
                <w:rFonts w:ascii="Times New Roman" w:hAnsi="Times New Roman"/>
                <w:color w:val="0A0A0A"/>
                <w:lang w:val="pl-PL"/>
              </w:rPr>
              <w:t xml:space="preserve">typu EcoJavel lub równoważny. Pojemność 5 litrów. </w:t>
            </w:r>
            <w:r w:rsidR="008072A2">
              <w:rPr>
                <w:rFonts w:ascii="Times New Roman" w:hAnsi="Times New Roman"/>
                <w:color w:val="0A0A0A"/>
                <w:lang w:val="pl-PL"/>
              </w:rPr>
              <w:t xml:space="preserve">Posiada zezwolenie Ministra Zdrowia na obrót produktem biobójczym. Preparat o działaniu </w:t>
            </w:r>
            <w:r w:rsidR="008072A2" w:rsidRPr="008072A2">
              <w:rPr>
                <w:rFonts w:ascii="Times New Roman" w:hAnsi="Times New Roman"/>
                <w:color w:val="0A0A0A"/>
                <w:lang w:val="pl-PL"/>
              </w:rPr>
              <w:t>antyseptycznym i dezynfekcyjnym. Podstawowym jego składnikiem jest podchloryn sodu. Jest preparatem o działaniu bakteriobójczym, prątkobójczym, wirusobójczym i grzybobójczym.</w:t>
            </w:r>
          </w:p>
        </w:tc>
        <w:tc>
          <w:tcPr>
            <w:tcW w:w="1559" w:type="dxa"/>
          </w:tcPr>
          <w:p w14:paraId="2B865FB4" w14:textId="6239C27D" w:rsidR="00116987" w:rsidRPr="008A11AB" w:rsidRDefault="009A655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op. x 5 L</w:t>
            </w:r>
          </w:p>
        </w:tc>
        <w:tc>
          <w:tcPr>
            <w:tcW w:w="1559" w:type="dxa"/>
          </w:tcPr>
          <w:p w14:paraId="5D123A34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550A1D17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462" w:type="dxa"/>
          </w:tcPr>
          <w:p w14:paraId="000AD6EC" w14:textId="77777777" w:rsidR="00116987" w:rsidRPr="008A11AB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16987" w14:paraId="29A5F92B" w14:textId="77777777" w:rsidTr="00C615EF">
        <w:trPr>
          <w:trHeight w:val="473"/>
        </w:trPr>
        <w:tc>
          <w:tcPr>
            <w:tcW w:w="6374" w:type="dxa"/>
            <w:gridSpan w:val="4"/>
            <w:vMerge w:val="restart"/>
          </w:tcPr>
          <w:p w14:paraId="0A12D9CB" w14:textId="77777777" w:rsidR="00116987" w:rsidRDefault="00116987" w:rsidP="0011698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54B3D7B4" w14:textId="14688DC1" w:rsidR="00116987" w:rsidRDefault="00116987" w:rsidP="0011698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  <w:vMerge w:val="restart"/>
          </w:tcPr>
          <w:p w14:paraId="1DCE14D8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137D4BB6" w14:textId="6F33598D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462" w:type="dxa"/>
            <w:vMerge w:val="restart"/>
          </w:tcPr>
          <w:p w14:paraId="48CE33CC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  <w:tr w:rsidR="00116987" w14:paraId="4A0B33AE" w14:textId="77777777" w:rsidTr="00C615EF">
        <w:trPr>
          <w:trHeight w:val="472"/>
        </w:trPr>
        <w:tc>
          <w:tcPr>
            <w:tcW w:w="6374" w:type="dxa"/>
            <w:gridSpan w:val="4"/>
            <w:vMerge/>
          </w:tcPr>
          <w:p w14:paraId="3D94FB40" w14:textId="77777777" w:rsidR="00116987" w:rsidRDefault="00116987" w:rsidP="00116987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276" w:type="dxa"/>
            <w:vMerge/>
          </w:tcPr>
          <w:p w14:paraId="1777ABC8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50" w:type="dxa"/>
          </w:tcPr>
          <w:p w14:paraId="6505CFDA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1462" w:type="dxa"/>
            <w:vMerge/>
          </w:tcPr>
          <w:p w14:paraId="2B03C0E1" w14:textId="77777777" w:rsidR="00116987" w:rsidRDefault="00116987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E75376">
      <w:headerReference w:type="default" r:id="rId7"/>
      <w:pgSz w:w="12240" w:h="15840"/>
      <w:pgMar w:top="1134" w:right="1134" w:bottom="1700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C176C" w14:textId="77777777" w:rsidR="0011530C" w:rsidRDefault="0011530C">
      <w:pPr>
        <w:rPr>
          <w:rFonts w:hint="eastAsia"/>
        </w:rPr>
      </w:pPr>
      <w:r>
        <w:separator/>
      </w:r>
    </w:p>
  </w:endnote>
  <w:endnote w:type="continuationSeparator" w:id="0">
    <w:p w14:paraId="73ADE2D8" w14:textId="77777777" w:rsidR="0011530C" w:rsidRDefault="001153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272B" w14:textId="77777777" w:rsidR="0011530C" w:rsidRDefault="001153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C950B9A" w14:textId="77777777" w:rsidR="0011530C" w:rsidRDefault="0011530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CC4C9" w14:textId="77777777" w:rsidR="007D05F7" w:rsidRDefault="0011530C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70A37FAA"/>
    <w:multiLevelType w:val="multilevel"/>
    <w:tmpl w:val="BED44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77C76"/>
    <w:rsid w:val="0011530C"/>
    <w:rsid w:val="00116987"/>
    <w:rsid w:val="00124DC3"/>
    <w:rsid w:val="00131B98"/>
    <w:rsid w:val="001C2789"/>
    <w:rsid w:val="0025057B"/>
    <w:rsid w:val="003503E0"/>
    <w:rsid w:val="004765E8"/>
    <w:rsid w:val="00620B0A"/>
    <w:rsid w:val="006431A4"/>
    <w:rsid w:val="007012FC"/>
    <w:rsid w:val="00794D4B"/>
    <w:rsid w:val="007C0AB5"/>
    <w:rsid w:val="008072A2"/>
    <w:rsid w:val="008A11AB"/>
    <w:rsid w:val="00914BB8"/>
    <w:rsid w:val="00972BAA"/>
    <w:rsid w:val="0098129C"/>
    <w:rsid w:val="009A655A"/>
    <w:rsid w:val="00B26B12"/>
    <w:rsid w:val="00C615EF"/>
    <w:rsid w:val="00CC57F4"/>
    <w:rsid w:val="00D07964"/>
    <w:rsid w:val="00D94DFA"/>
    <w:rsid w:val="00E61AE8"/>
    <w:rsid w:val="00E75376"/>
    <w:rsid w:val="00F022A7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C2789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17</cp:revision>
  <dcterms:created xsi:type="dcterms:W3CDTF">2020-05-27T08:09:00Z</dcterms:created>
  <dcterms:modified xsi:type="dcterms:W3CDTF">2020-11-11T10:52:00Z</dcterms:modified>
</cp:coreProperties>
</file>